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EA" w:rsidRPr="00E77B47" w:rsidRDefault="00355AEA" w:rsidP="00AC475B">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0C1D4C">
        <w:rPr>
          <w:noProof/>
          <w:lang w:val="de-AT" w:eastAsia="de-AT"/>
        </w:rPr>
        <w:pict>
          <v:shape id="_x0000_i1026" type="#_x0000_t75" style="width:164.25pt;height:42.75pt;visibility:visible">
            <v:imagedata r:id="rId5" o:title=""/>
          </v:shape>
        </w:pict>
      </w:r>
    </w:p>
    <w:p w:rsidR="00355AEA" w:rsidRDefault="00355AEA" w:rsidP="00AC475B">
      <w:pPr>
        <w:spacing w:after="240"/>
        <w:rPr>
          <w:rFonts w:ascii="Arial" w:hAnsi="Arial" w:cs="Arial"/>
          <w:b/>
          <w:sz w:val="28"/>
          <w:szCs w:val="28"/>
        </w:rPr>
      </w:pPr>
    </w:p>
    <w:p w:rsidR="00355AEA" w:rsidRDefault="00355AEA" w:rsidP="00AC475B">
      <w:pPr>
        <w:spacing w:after="240"/>
        <w:rPr>
          <w:rFonts w:ascii="Arial" w:hAnsi="Arial" w:cs="Arial"/>
          <w:b/>
          <w:sz w:val="28"/>
          <w:szCs w:val="28"/>
        </w:rPr>
      </w:pPr>
      <w:r>
        <w:rPr>
          <w:rFonts w:ascii="Arial" w:hAnsi="Arial" w:cs="Arial"/>
          <w:b/>
          <w:sz w:val="28"/>
          <w:szCs w:val="28"/>
        </w:rPr>
        <w:t>Feinstaub (</w:t>
      </w:r>
      <w:r w:rsidRPr="00586920">
        <w:rPr>
          <w:rFonts w:ascii="Arial" w:hAnsi="Arial" w:cs="Arial"/>
          <w:b/>
          <w:sz w:val="28"/>
          <w:szCs w:val="28"/>
        </w:rPr>
        <w:t>PM10</w:t>
      </w:r>
      <w:r>
        <w:rPr>
          <w:rFonts w:ascii="Arial" w:hAnsi="Arial" w:cs="Arial"/>
          <w:b/>
          <w:sz w:val="28"/>
          <w:szCs w:val="28"/>
        </w:rPr>
        <w:t>)</w:t>
      </w:r>
      <w:r w:rsidRPr="00586920">
        <w:rPr>
          <w:rFonts w:ascii="Arial" w:hAnsi="Arial" w:cs="Arial"/>
          <w:b/>
          <w:sz w:val="28"/>
          <w:szCs w:val="28"/>
        </w:rPr>
        <w:t xml:space="preserve"> und </w:t>
      </w:r>
      <w:r>
        <w:rPr>
          <w:rFonts w:ascii="Arial" w:hAnsi="Arial" w:cs="Arial"/>
          <w:b/>
          <w:sz w:val="28"/>
          <w:szCs w:val="28"/>
        </w:rPr>
        <w:t>Benzo(a)pyren (</w:t>
      </w:r>
      <w:r w:rsidRPr="00586920">
        <w:rPr>
          <w:rFonts w:ascii="Arial" w:hAnsi="Arial" w:cs="Arial"/>
          <w:b/>
          <w:sz w:val="28"/>
          <w:szCs w:val="28"/>
        </w:rPr>
        <w:t>B(a)P</w:t>
      </w:r>
      <w:r>
        <w:rPr>
          <w:rFonts w:ascii="Arial" w:hAnsi="Arial" w:cs="Arial"/>
          <w:b/>
          <w:sz w:val="28"/>
          <w:szCs w:val="28"/>
        </w:rPr>
        <w:t>)</w:t>
      </w:r>
      <w:r w:rsidRPr="00586920">
        <w:rPr>
          <w:rFonts w:ascii="Arial" w:hAnsi="Arial" w:cs="Arial"/>
          <w:b/>
          <w:sz w:val="28"/>
          <w:szCs w:val="28"/>
        </w:rPr>
        <w:t xml:space="preserve"> in Kärnten</w:t>
      </w:r>
    </w:p>
    <w:p w:rsidR="00355AEA" w:rsidRDefault="00355AEA" w:rsidP="0043077E">
      <w:pPr>
        <w:pStyle w:val="Default"/>
        <w:spacing w:line="360" w:lineRule="auto"/>
        <w:rPr>
          <w:b/>
          <w:sz w:val="22"/>
          <w:szCs w:val="22"/>
        </w:rPr>
      </w:pPr>
    </w:p>
    <w:p w:rsidR="00355AEA" w:rsidRDefault="00355AEA" w:rsidP="0043077E">
      <w:pPr>
        <w:pStyle w:val="Default"/>
        <w:spacing w:line="360" w:lineRule="auto"/>
        <w:rPr>
          <w:b/>
          <w:sz w:val="22"/>
          <w:szCs w:val="22"/>
        </w:rPr>
      </w:pPr>
      <w:r>
        <w:rPr>
          <w:b/>
          <w:sz w:val="22"/>
          <w:szCs w:val="22"/>
        </w:rPr>
        <w:t>Dipl.Ing. Heimburger Gerhard</w:t>
      </w:r>
    </w:p>
    <w:p w:rsidR="00355AEA" w:rsidRDefault="00355AEA" w:rsidP="0043077E">
      <w:pPr>
        <w:pStyle w:val="Default"/>
        <w:spacing w:line="360" w:lineRule="auto"/>
        <w:rPr>
          <w:b/>
          <w:sz w:val="22"/>
          <w:szCs w:val="22"/>
        </w:rPr>
      </w:pPr>
      <w:r>
        <w:rPr>
          <w:b/>
          <w:sz w:val="22"/>
          <w:szCs w:val="22"/>
        </w:rPr>
        <w:t>Amt der Kärntner Landesregierung</w:t>
      </w:r>
    </w:p>
    <w:p w:rsidR="00355AEA" w:rsidRDefault="00355AEA" w:rsidP="0043077E">
      <w:pPr>
        <w:pStyle w:val="Default"/>
        <w:spacing w:line="360" w:lineRule="auto"/>
        <w:rPr>
          <w:b/>
          <w:sz w:val="22"/>
          <w:szCs w:val="22"/>
        </w:rPr>
      </w:pPr>
      <w:r>
        <w:rPr>
          <w:b/>
          <w:sz w:val="22"/>
          <w:szCs w:val="22"/>
        </w:rPr>
        <w:t>Abt. 8 - Kompetenzzentrum Umwelt, Wasser und Naturschutz</w:t>
      </w:r>
    </w:p>
    <w:p w:rsidR="00355AEA" w:rsidRDefault="00355AEA" w:rsidP="0043077E">
      <w:pPr>
        <w:pStyle w:val="Default"/>
        <w:spacing w:line="360" w:lineRule="auto"/>
        <w:rPr>
          <w:b/>
          <w:sz w:val="22"/>
          <w:szCs w:val="22"/>
        </w:rPr>
      </w:pPr>
      <w:r>
        <w:rPr>
          <w:b/>
          <w:sz w:val="22"/>
          <w:szCs w:val="22"/>
        </w:rPr>
        <w:t>UA Ökologie und Monitoring - Luftreinhaltung</w:t>
      </w:r>
    </w:p>
    <w:p w:rsidR="00355AEA" w:rsidRDefault="00355AEA" w:rsidP="0043077E">
      <w:pPr>
        <w:pStyle w:val="Default"/>
        <w:spacing w:line="360" w:lineRule="auto"/>
        <w:rPr>
          <w:b/>
          <w:sz w:val="22"/>
          <w:szCs w:val="22"/>
        </w:rPr>
      </w:pPr>
      <w:r>
        <w:rPr>
          <w:b/>
          <w:sz w:val="22"/>
          <w:szCs w:val="22"/>
        </w:rPr>
        <w:t>Flatschacher Straße 70</w:t>
      </w:r>
    </w:p>
    <w:p w:rsidR="00355AEA" w:rsidRDefault="00355AEA" w:rsidP="0043077E">
      <w:pPr>
        <w:pStyle w:val="Default"/>
        <w:spacing w:line="360" w:lineRule="auto"/>
        <w:rPr>
          <w:b/>
          <w:sz w:val="22"/>
          <w:szCs w:val="22"/>
        </w:rPr>
      </w:pPr>
      <w:r>
        <w:rPr>
          <w:b/>
          <w:sz w:val="22"/>
          <w:szCs w:val="22"/>
        </w:rPr>
        <w:t>A-9020 Klagenfurt am Wörthersee</w:t>
      </w:r>
    </w:p>
    <w:p w:rsidR="00355AEA" w:rsidRDefault="00355AEA" w:rsidP="0043077E">
      <w:pPr>
        <w:pStyle w:val="Default"/>
        <w:spacing w:line="360" w:lineRule="auto"/>
        <w:rPr>
          <w:b/>
          <w:sz w:val="22"/>
          <w:szCs w:val="22"/>
        </w:rPr>
      </w:pPr>
      <w:r>
        <w:rPr>
          <w:b/>
          <w:sz w:val="22"/>
          <w:szCs w:val="22"/>
        </w:rPr>
        <w:t xml:space="preserve">e-mail: </w:t>
      </w:r>
      <w:hyperlink r:id="rId6" w:history="1">
        <w:r w:rsidRPr="00965960">
          <w:rPr>
            <w:rStyle w:val="Hyperlink"/>
            <w:rFonts w:cs="Arial"/>
            <w:b/>
            <w:sz w:val="22"/>
            <w:szCs w:val="22"/>
          </w:rPr>
          <w:t>abt8.post@ktn.gv.at</w:t>
        </w:r>
      </w:hyperlink>
    </w:p>
    <w:p w:rsidR="00355AEA" w:rsidRDefault="00355AEA" w:rsidP="00247E3A">
      <w:pPr>
        <w:pStyle w:val="Default"/>
        <w:rPr>
          <w:b/>
          <w:sz w:val="22"/>
          <w:szCs w:val="22"/>
        </w:rPr>
      </w:pPr>
    </w:p>
    <w:p w:rsidR="00355AEA" w:rsidRDefault="00355AEA" w:rsidP="00247E3A">
      <w:pPr>
        <w:pStyle w:val="Default"/>
        <w:rPr>
          <w:b/>
          <w:sz w:val="22"/>
          <w:szCs w:val="22"/>
        </w:rPr>
      </w:pPr>
    </w:p>
    <w:p w:rsidR="00355AEA" w:rsidRPr="0043077E" w:rsidRDefault="00355AEA" w:rsidP="00247E3A">
      <w:pPr>
        <w:pStyle w:val="Default"/>
        <w:rPr>
          <w:b/>
          <w:i/>
          <w:sz w:val="20"/>
          <w:szCs w:val="20"/>
        </w:rPr>
      </w:pPr>
      <w:r w:rsidRPr="0043077E">
        <w:rPr>
          <w:b/>
          <w:i/>
          <w:sz w:val="20"/>
          <w:szCs w:val="20"/>
        </w:rPr>
        <w:t>„Abstract“</w:t>
      </w:r>
    </w:p>
    <w:p w:rsidR="00355AEA" w:rsidRDefault="00355AEA" w:rsidP="00247E3A">
      <w:pPr>
        <w:pStyle w:val="Default"/>
        <w:rPr>
          <w:sz w:val="22"/>
          <w:szCs w:val="22"/>
        </w:rPr>
      </w:pPr>
    </w:p>
    <w:p w:rsidR="00355AEA" w:rsidRPr="0043077E" w:rsidRDefault="00355AEA" w:rsidP="00247E3A">
      <w:pPr>
        <w:pStyle w:val="Default"/>
        <w:rPr>
          <w:i/>
          <w:sz w:val="20"/>
          <w:szCs w:val="20"/>
        </w:rPr>
      </w:pPr>
      <w:r w:rsidRPr="0043077E">
        <w:rPr>
          <w:i/>
          <w:sz w:val="20"/>
          <w:szCs w:val="20"/>
        </w:rPr>
        <w:t xml:space="preserve">In Kärnten erfolgt die Erfassung der Luftschadstoffe Feinstaub (PM10) und Benzo(a)pyren (B(a)P) gemäß dem nationalen Immissionsschutzgesetz-Luft (IG-L). Dementsprechend waren im Jahr 2012 landesweit insgesamt 12 kontinuierliche PM10-Messgeräte und 4 B(a)P-Messeinrichtungen zur Kontrolle der Einhaltung der zum dauerhaften Schutz der menschlichen Gesundheit festgelegten Grenz- bzw. Zielwerte in Betrieb. Die registrierten PM10- und B(a)P-Konzentrationen zeigen eine starke saisonale </w:t>
      </w:r>
      <w:r>
        <w:rPr>
          <w:i/>
          <w:sz w:val="20"/>
          <w:szCs w:val="20"/>
        </w:rPr>
        <w:t>und meteorologische Varianz</w:t>
      </w:r>
      <w:r w:rsidRPr="0043077E">
        <w:rPr>
          <w:i/>
          <w:sz w:val="20"/>
          <w:szCs w:val="20"/>
        </w:rPr>
        <w:t xml:space="preserve"> mit Maximalwerten im Zeitraum der Winterhalbjahre. Grenz- bzw. Zielwertüberschreitungen treten dabei vor allem in den von häufigen Inversionswetterlagen betroffenen inneralpinen Tal- und Beckenlagen auf (Lavanttal, Klagenfurter Becken). Gemäß IG-L sind für diese Bereiche  sogenannte Statuserhebungen zur Feststellung und Beschreibung der wesentlichen Emittenten oder Emittentengruppen sowie in weiterer Folge entsprechende Programme zur Emissionsreduktion zu erstellen. Erhebliche Beiträge zur Immissionsbelastung entstammen dabei vor allem den Sektoren Hausbrand (PM10, B(a)P) und Straßenverkehr</w:t>
      </w:r>
      <w:r>
        <w:rPr>
          <w:i/>
          <w:sz w:val="20"/>
          <w:szCs w:val="20"/>
        </w:rPr>
        <w:t xml:space="preserve"> (PM10),</w:t>
      </w:r>
      <w:bookmarkStart w:id="0" w:name="_GoBack"/>
      <w:bookmarkEnd w:id="0"/>
      <w:r w:rsidRPr="0043077E">
        <w:rPr>
          <w:i/>
          <w:sz w:val="20"/>
          <w:szCs w:val="20"/>
        </w:rPr>
        <w:t xml:space="preserve"> in Hinblick auf die Bildung sekundärer Aerosole aber auch dem Sektor Gewerbe und Industrie (PM10).</w:t>
      </w:r>
    </w:p>
    <w:p w:rsidR="00355AEA" w:rsidRDefault="00355AEA" w:rsidP="00586920">
      <w:pPr>
        <w:spacing w:after="240"/>
        <w:jc w:val="center"/>
        <w:rPr>
          <w:rFonts w:ascii="Arial" w:hAnsi="Arial" w:cs="Arial"/>
          <w:b/>
          <w:i/>
          <w:sz w:val="20"/>
          <w:szCs w:val="20"/>
        </w:rPr>
      </w:pPr>
    </w:p>
    <w:p w:rsidR="00355AEA" w:rsidRDefault="00355AEA" w:rsidP="00AC475B">
      <w:pPr>
        <w:spacing w:after="240"/>
        <w:rPr>
          <w:rFonts w:ascii="Arial" w:hAnsi="Arial" w:cs="Arial"/>
          <w:b/>
          <w:i/>
          <w:sz w:val="20"/>
          <w:szCs w:val="20"/>
        </w:rPr>
      </w:pPr>
    </w:p>
    <w:p w:rsidR="00355AEA" w:rsidRDefault="00355AEA" w:rsidP="00AC475B">
      <w:pPr>
        <w:spacing w:after="240"/>
        <w:rPr>
          <w:rFonts w:ascii="Arial" w:hAnsi="Arial" w:cs="Arial"/>
          <w:b/>
          <w:i/>
          <w:sz w:val="20"/>
          <w:szCs w:val="20"/>
        </w:rPr>
      </w:pPr>
    </w:p>
    <w:p w:rsidR="00355AEA" w:rsidRDefault="00355AEA" w:rsidP="00AC475B">
      <w:pPr>
        <w:spacing w:after="240"/>
        <w:rPr>
          <w:rFonts w:ascii="Arial" w:hAnsi="Arial" w:cs="Arial"/>
          <w:b/>
          <w:i/>
          <w:sz w:val="20"/>
          <w:szCs w:val="20"/>
        </w:rPr>
      </w:pPr>
    </w:p>
    <w:p w:rsidR="00355AEA" w:rsidRDefault="00355AEA" w:rsidP="00AC475B">
      <w:pPr>
        <w:spacing w:after="240"/>
        <w:rPr>
          <w:rFonts w:ascii="Arial" w:hAnsi="Arial" w:cs="Arial"/>
          <w:b/>
          <w:i/>
          <w:sz w:val="20"/>
          <w:szCs w:val="20"/>
        </w:rPr>
      </w:pPr>
    </w:p>
    <w:p w:rsidR="00355AEA" w:rsidRDefault="00355AEA" w:rsidP="00AC475B">
      <w:pPr>
        <w:spacing w:after="240"/>
        <w:rPr>
          <w:rFonts w:ascii="Arial" w:hAnsi="Arial" w:cs="Arial"/>
          <w:b/>
          <w:i/>
          <w:sz w:val="20"/>
          <w:szCs w:val="20"/>
        </w:rPr>
      </w:pPr>
    </w:p>
    <w:p w:rsidR="00355AEA" w:rsidRPr="0043077E" w:rsidRDefault="00355AEA" w:rsidP="00AC475B">
      <w:pPr>
        <w:pStyle w:val="Footer"/>
        <w:rPr>
          <w:rFonts w:ascii="Arial" w:hAnsi="Arial" w:cs="Arial"/>
          <w:b/>
          <w:i/>
          <w:sz w:val="20"/>
          <w:szCs w:val="20"/>
        </w:rPr>
      </w:pPr>
      <w:r w:rsidRPr="000C1D4C">
        <w:rPr>
          <w:noProof/>
          <w:lang w:eastAsia="de-AT"/>
        </w:rPr>
        <w:pict>
          <v:shape id="_x0000_i1027" type="#_x0000_t75" style="width:249.75pt;height:49.5pt;visibility:visible">
            <v:imagedata r:id="rId7" o:title=""/>
          </v:shape>
        </w:pict>
      </w:r>
      <w:r>
        <w:rPr>
          <w:noProof/>
          <w:lang w:eastAsia="de-AT"/>
        </w:rPr>
        <w:tab/>
      </w:r>
      <w:r w:rsidRPr="000C1D4C">
        <w:rPr>
          <w:noProof/>
          <w:lang w:eastAsia="de-AT"/>
        </w:rPr>
        <w:pict>
          <v:shape id="_x0000_i1028" type="#_x0000_t75" style="width:141.75pt;height:30pt;visibility:visible">
            <v:imagedata r:id="rId8" o:title=""/>
          </v:shape>
        </w:pict>
      </w:r>
    </w:p>
    <w:sectPr w:rsidR="00355AEA" w:rsidRPr="0043077E" w:rsidSect="00586920">
      <w:pgSz w:w="11906" w:h="16838" w:code="9"/>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323"/>
    <w:rsid w:val="00030453"/>
    <w:rsid w:val="000553C4"/>
    <w:rsid w:val="00085240"/>
    <w:rsid w:val="0009225E"/>
    <w:rsid w:val="000C1D4C"/>
    <w:rsid w:val="000D3633"/>
    <w:rsid w:val="001112EC"/>
    <w:rsid w:val="00113B25"/>
    <w:rsid w:val="00133ED2"/>
    <w:rsid w:val="00163396"/>
    <w:rsid w:val="00173CFE"/>
    <w:rsid w:val="00182796"/>
    <w:rsid w:val="001C6D13"/>
    <w:rsid w:val="001E549E"/>
    <w:rsid w:val="002009BA"/>
    <w:rsid w:val="00200B16"/>
    <w:rsid w:val="002135C9"/>
    <w:rsid w:val="00247E3A"/>
    <w:rsid w:val="00250E0A"/>
    <w:rsid w:val="00253362"/>
    <w:rsid w:val="0025366E"/>
    <w:rsid w:val="0025574E"/>
    <w:rsid w:val="00270A41"/>
    <w:rsid w:val="002725AF"/>
    <w:rsid w:val="002851D8"/>
    <w:rsid w:val="002A0971"/>
    <w:rsid w:val="002A185C"/>
    <w:rsid w:val="002D404B"/>
    <w:rsid w:val="00301350"/>
    <w:rsid w:val="00313899"/>
    <w:rsid w:val="0032764C"/>
    <w:rsid w:val="0033737D"/>
    <w:rsid w:val="00345C6C"/>
    <w:rsid w:val="00355AEA"/>
    <w:rsid w:val="003654A8"/>
    <w:rsid w:val="003761F9"/>
    <w:rsid w:val="00384323"/>
    <w:rsid w:val="00385876"/>
    <w:rsid w:val="003A3E07"/>
    <w:rsid w:val="003B5F92"/>
    <w:rsid w:val="003C514D"/>
    <w:rsid w:val="003C5B10"/>
    <w:rsid w:val="003F7863"/>
    <w:rsid w:val="0040096C"/>
    <w:rsid w:val="004035A9"/>
    <w:rsid w:val="004047B7"/>
    <w:rsid w:val="00427604"/>
    <w:rsid w:val="0043077E"/>
    <w:rsid w:val="00434B94"/>
    <w:rsid w:val="004639C2"/>
    <w:rsid w:val="00465FA9"/>
    <w:rsid w:val="00475787"/>
    <w:rsid w:val="00482903"/>
    <w:rsid w:val="004A34D3"/>
    <w:rsid w:val="004B7057"/>
    <w:rsid w:val="004D03E8"/>
    <w:rsid w:val="004D0632"/>
    <w:rsid w:val="004E6257"/>
    <w:rsid w:val="005039A2"/>
    <w:rsid w:val="00512297"/>
    <w:rsid w:val="00544B6F"/>
    <w:rsid w:val="00547AB3"/>
    <w:rsid w:val="0056358A"/>
    <w:rsid w:val="00572B79"/>
    <w:rsid w:val="00586920"/>
    <w:rsid w:val="005E01B3"/>
    <w:rsid w:val="005E3221"/>
    <w:rsid w:val="005E33D1"/>
    <w:rsid w:val="005F679F"/>
    <w:rsid w:val="005F7DB9"/>
    <w:rsid w:val="00602174"/>
    <w:rsid w:val="0061254D"/>
    <w:rsid w:val="006260A5"/>
    <w:rsid w:val="00643CE8"/>
    <w:rsid w:val="00644775"/>
    <w:rsid w:val="006534D7"/>
    <w:rsid w:val="0067636E"/>
    <w:rsid w:val="006822BE"/>
    <w:rsid w:val="006A4B1B"/>
    <w:rsid w:val="006B233D"/>
    <w:rsid w:val="006F6F60"/>
    <w:rsid w:val="00700E35"/>
    <w:rsid w:val="00700F7B"/>
    <w:rsid w:val="007039D3"/>
    <w:rsid w:val="0071285A"/>
    <w:rsid w:val="00741635"/>
    <w:rsid w:val="007655BE"/>
    <w:rsid w:val="00775766"/>
    <w:rsid w:val="00776338"/>
    <w:rsid w:val="00776E1B"/>
    <w:rsid w:val="007A060C"/>
    <w:rsid w:val="007B08F0"/>
    <w:rsid w:val="007B1D1C"/>
    <w:rsid w:val="007C0C74"/>
    <w:rsid w:val="007C1B22"/>
    <w:rsid w:val="007C356E"/>
    <w:rsid w:val="007C5F0A"/>
    <w:rsid w:val="007D2F2F"/>
    <w:rsid w:val="007E1A11"/>
    <w:rsid w:val="007F3037"/>
    <w:rsid w:val="007F427E"/>
    <w:rsid w:val="007F7C5F"/>
    <w:rsid w:val="008009F2"/>
    <w:rsid w:val="00832AF8"/>
    <w:rsid w:val="00837723"/>
    <w:rsid w:val="00846C0A"/>
    <w:rsid w:val="00851B14"/>
    <w:rsid w:val="00863504"/>
    <w:rsid w:val="00873642"/>
    <w:rsid w:val="008866D4"/>
    <w:rsid w:val="008906C6"/>
    <w:rsid w:val="00893166"/>
    <w:rsid w:val="008B7F8D"/>
    <w:rsid w:val="008C70FC"/>
    <w:rsid w:val="008E15F2"/>
    <w:rsid w:val="008F6D20"/>
    <w:rsid w:val="00901660"/>
    <w:rsid w:val="00941934"/>
    <w:rsid w:val="0094246F"/>
    <w:rsid w:val="00946C67"/>
    <w:rsid w:val="00965960"/>
    <w:rsid w:val="009A23DF"/>
    <w:rsid w:val="009D7ECA"/>
    <w:rsid w:val="009E14A7"/>
    <w:rsid w:val="00A500B2"/>
    <w:rsid w:val="00A84CD1"/>
    <w:rsid w:val="00A86BE5"/>
    <w:rsid w:val="00AA5A5E"/>
    <w:rsid w:val="00AA60DD"/>
    <w:rsid w:val="00AB4D8B"/>
    <w:rsid w:val="00AC3FCC"/>
    <w:rsid w:val="00AC475B"/>
    <w:rsid w:val="00AF4A3C"/>
    <w:rsid w:val="00B023D8"/>
    <w:rsid w:val="00B238D7"/>
    <w:rsid w:val="00B315EE"/>
    <w:rsid w:val="00B508B9"/>
    <w:rsid w:val="00B547D4"/>
    <w:rsid w:val="00B65ACD"/>
    <w:rsid w:val="00B77878"/>
    <w:rsid w:val="00B8132D"/>
    <w:rsid w:val="00B87C86"/>
    <w:rsid w:val="00B90C63"/>
    <w:rsid w:val="00B95CE5"/>
    <w:rsid w:val="00BC511E"/>
    <w:rsid w:val="00BC561B"/>
    <w:rsid w:val="00BE239D"/>
    <w:rsid w:val="00BE48D7"/>
    <w:rsid w:val="00C566BF"/>
    <w:rsid w:val="00C92440"/>
    <w:rsid w:val="00CB1E3E"/>
    <w:rsid w:val="00CE1F0C"/>
    <w:rsid w:val="00CE24ED"/>
    <w:rsid w:val="00CF1205"/>
    <w:rsid w:val="00D067A0"/>
    <w:rsid w:val="00D2125E"/>
    <w:rsid w:val="00D23704"/>
    <w:rsid w:val="00D35C42"/>
    <w:rsid w:val="00DA5561"/>
    <w:rsid w:val="00DD185A"/>
    <w:rsid w:val="00DD2842"/>
    <w:rsid w:val="00DD4054"/>
    <w:rsid w:val="00DD5E6F"/>
    <w:rsid w:val="00E208D2"/>
    <w:rsid w:val="00E34AB2"/>
    <w:rsid w:val="00E55BBB"/>
    <w:rsid w:val="00E67790"/>
    <w:rsid w:val="00E71260"/>
    <w:rsid w:val="00E77B47"/>
    <w:rsid w:val="00EC2652"/>
    <w:rsid w:val="00EF06C0"/>
    <w:rsid w:val="00EF2402"/>
    <w:rsid w:val="00F238A4"/>
    <w:rsid w:val="00F273B8"/>
    <w:rsid w:val="00F31316"/>
    <w:rsid w:val="00F43068"/>
    <w:rsid w:val="00F4509C"/>
    <w:rsid w:val="00F46C46"/>
    <w:rsid w:val="00F501E5"/>
    <w:rsid w:val="00F5340E"/>
    <w:rsid w:val="00FA348E"/>
    <w:rsid w:val="00FB0810"/>
    <w:rsid w:val="00FB4480"/>
    <w:rsid w:val="00FC4FD4"/>
    <w:rsid w:val="00FC71C8"/>
    <w:rsid w:val="00FD3926"/>
    <w:rsid w:val="00FF442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47E3A"/>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2851D8"/>
    <w:rPr>
      <w:rFonts w:cs="Times New Roman"/>
      <w:color w:val="0000FF"/>
      <w:u w:val="single"/>
    </w:rPr>
  </w:style>
  <w:style w:type="paragraph" w:styleId="Footer">
    <w:name w:val="footer"/>
    <w:basedOn w:val="Normal"/>
    <w:link w:val="FooterChar"/>
    <w:uiPriority w:val="99"/>
    <w:rsid w:val="00AC475B"/>
    <w:pPr>
      <w:tabs>
        <w:tab w:val="center" w:pos="4536"/>
        <w:tab w:val="right" w:pos="9072"/>
      </w:tabs>
      <w:spacing w:after="0" w:line="240" w:lineRule="auto"/>
    </w:pPr>
    <w:rPr>
      <w:lang w:val="sl-SI"/>
    </w:rPr>
  </w:style>
  <w:style w:type="character" w:customStyle="1" w:styleId="FooterChar">
    <w:name w:val="Footer Char"/>
    <w:basedOn w:val="DefaultParagraphFont"/>
    <w:link w:val="Footer"/>
    <w:uiPriority w:val="99"/>
    <w:locked/>
    <w:rsid w:val="00AC475B"/>
    <w:rPr>
      <w:rFonts w:ascii="Calibri" w:hAnsi="Calibri" w:cs="Times New Roman"/>
      <w:sz w:val="22"/>
      <w:szCs w:val="22"/>
      <w:lang w:val="sl-SI" w:eastAsia="en-US" w:bidi="ar-SA"/>
    </w:rPr>
  </w:style>
  <w:style w:type="paragraph" w:styleId="Header">
    <w:name w:val="header"/>
    <w:basedOn w:val="Normal"/>
    <w:link w:val="HeaderChar"/>
    <w:uiPriority w:val="99"/>
    <w:rsid w:val="00AC475B"/>
    <w:pPr>
      <w:tabs>
        <w:tab w:val="center" w:pos="4536"/>
        <w:tab w:val="right" w:pos="9072"/>
      </w:tabs>
      <w:spacing w:after="0" w:line="240" w:lineRule="auto"/>
    </w:pPr>
    <w:rPr>
      <w:lang w:val="sl-SI"/>
    </w:rPr>
  </w:style>
  <w:style w:type="character" w:customStyle="1" w:styleId="HeaderChar">
    <w:name w:val="Header Char"/>
    <w:basedOn w:val="DefaultParagraphFont"/>
    <w:link w:val="Header"/>
    <w:uiPriority w:val="99"/>
    <w:locked/>
    <w:rsid w:val="00AC475B"/>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t8.post@ktn.gv.a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217</Words>
  <Characters>1373</Characters>
  <Application>Microsoft Office Outlook</Application>
  <DocSecurity>0</DocSecurity>
  <Lines>0</Lines>
  <Paragraphs>0</Paragraphs>
  <ScaleCrop>false</ScaleCrop>
  <Company>Amt der Kärntner Landesregierung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Feinstaub (PM10) und Benzo(a)pyren (B(a)P) in Kärnten</dc:title>
  <dc:subject/>
  <dc:creator>HEIMBURGER Gerhard</dc:creator>
  <cp:keywords/>
  <dc:description/>
  <cp:lastModifiedBy>kus27</cp:lastModifiedBy>
  <cp:revision>3</cp:revision>
  <cp:lastPrinted>2013-07-11T09:52:00Z</cp:lastPrinted>
  <dcterms:created xsi:type="dcterms:W3CDTF">2013-07-23T07:14:00Z</dcterms:created>
  <dcterms:modified xsi:type="dcterms:W3CDTF">2013-07-31T06:59:00Z</dcterms:modified>
</cp:coreProperties>
</file>